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23DF3684" w:rsidR="000D7C0F" w:rsidRDefault="003A1A3A" w:rsidP="000D7C0F">
      <w:pPr>
        <w:pStyle w:val="Titre1"/>
      </w:pPr>
      <w:bookmarkStart w:id="0" w:name="_GoBack"/>
      <w:bookmarkEnd w:id="0"/>
      <w:r>
        <w:t>Compte rendu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5C06C6">
        <w:trPr>
          <w:trHeight w:val="408"/>
        </w:trPr>
        <w:tc>
          <w:tcPr>
            <w:tcW w:w="5882" w:type="dxa"/>
          </w:tcPr>
          <w:p w14:paraId="031B655A" w14:textId="4D0BCF1D" w:rsidR="007B6CB9" w:rsidRPr="001F4C64" w:rsidRDefault="007B6CB9" w:rsidP="007B6CB9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Type de réunion</w:t>
            </w:r>
          </w:p>
          <w:p w14:paraId="2B5899C6" w14:textId="077AF261" w:rsidR="00184A2C" w:rsidRPr="001F4C64" w:rsidRDefault="00C930B0" w:rsidP="00782D8B">
            <w:pPr>
              <w:spacing w:after="0"/>
            </w:pPr>
            <w:r>
              <w:t xml:space="preserve">Collaboration </w:t>
            </w:r>
            <w:r w:rsidR="00D72066">
              <w:t>d</w:t>
            </w:r>
            <w:r w:rsidR="0032629A">
              <w:t xml:space="preserve">ans le cadre </w:t>
            </w:r>
            <w:r w:rsidR="00782D8B">
              <w:t>de</w:t>
            </w:r>
            <w:r w:rsidR="0032629A">
              <w:t xml:space="preserve"> </w:t>
            </w:r>
            <w:r w:rsidR="006E079D">
              <w:t xml:space="preserve">la </w:t>
            </w:r>
            <w:r w:rsidR="0032629A">
              <w:t>« C</w:t>
            </w:r>
            <w:r>
              <w:t>ité éducative</w:t>
            </w:r>
            <w:r w:rsidR="0032629A">
              <w:t> »</w:t>
            </w:r>
            <w:r w:rsidR="000A1325">
              <w:t xml:space="preserve"> </w:t>
            </w:r>
            <w:r w:rsidR="000A1406">
              <w:t>de Metz</w:t>
            </w:r>
          </w:p>
        </w:tc>
        <w:tc>
          <w:tcPr>
            <w:tcW w:w="3260" w:type="dxa"/>
          </w:tcPr>
          <w:p w14:paraId="2146ABE7" w14:textId="77777777" w:rsidR="007B6CB9" w:rsidRPr="00863E41" w:rsidRDefault="00184A2C" w:rsidP="007B6CB9">
            <w:pPr>
              <w:spacing w:after="0"/>
              <w:rPr>
                <w:b/>
                <w:bCs/>
                <w:smallCaps/>
              </w:rPr>
            </w:pPr>
            <w:r w:rsidRPr="00863E41">
              <w:rPr>
                <w:b/>
                <w:bCs/>
                <w:smallCaps/>
              </w:rPr>
              <w:t>Date</w:t>
            </w:r>
            <w:r w:rsidR="007B6CB9" w:rsidRPr="00863E41">
              <w:rPr>
                <w:b/>
                <w:bCs/>
                <w:smallCaps/>
              </w:rPr>
              <w:t>/lieu</w:t>
            </w:r>
          </w:p>
          <w:p w14:paraId="010FFEF0" w14:textId="18AFE471" w:rsidR="00184A2C" w:rsidRPr="003554C0" w:rsidRDefault="00B41D36" w:rsidP="00C44F85">
            <w:pPr>
              <w:spacing w:after="0"/>
              <w:rPr>
                <w:b/>
              </w:rPr>
            </w:pPr>
            <w:r>
              <w:t>2</w:t>
            </w:r>
            <w:r w:rsidR="00D72066">
              <w:t>6</w:t>
            </w:r>
            <w:r w:rsidR="00E936A5">
              <w:t>/1</w:t>
            </w:r>
            <w:r w:rsidR="00D72066">
              <w:t>1</w:t>
            </w:r>
            <w:r w:rsidR="00E936A5">
              <w:t xml:space="preserve">/2021 </w:t>
            </w:r>
            <w:r w:rsidR="00C44F85">
              <w:t>en visio</w:t>
            </w:r>
            <w:r w:rsidR="002F2431">
              <w:t>conférence</w:t>
            </w:r>
            <w:r w:rsidR="00811121">
              <w:t xml:space="preserve">  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752A80A2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541F943D" w14:textId="57D29C48" w:rsidR="00435D66" w:rsidRPr="005A4685" w:rsidRDefault="00C44F85" w:rsidP="00435D66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Présentation du programme d’actions « santé mentale »</w:t>
            </w:r>
            <w:r w:rsidR="00435D66">
              <w:t>.</w:t>
            </w:r>
          </w:p>
          <w:p w14:paraId="44926402" w14:textId="43ADCD02" w:rsidR="005A4685" w:rsidRPr="005A4685" w:rsidRDefault="00C14E50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Formalisation de la mise en œuvre opérationnelle des actions</w:t>
            </w:r>
            <w:r w:rsidR="005A4685">
              <w:t>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6FEBBA96" w:rsidR="00184A2C" w:rsidRPr="001F4C64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60DEB9CC" w14:textId="7B9F9138" w:rsidR="00E74592" w:rsidRDefault="0079147F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Isabelle Beg</w:t>
            </w:r>
            <w:r w:rsidR="00E74592">
              <w:t>in, principale, Collège des Hauts de Blémon</w:t>
            </w:r>
            <w:r w:rsidR="005A0D9D">
              <w:t>t.</w:t>
            </w:r>
          </w:p>
          <w:p w14:paraId="1B396208" w14:textId="35ABBE4A" w:rsidR="004F2E71" w:rsidRDefault="004F2E71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Lucile Branet</w:t>
            </w:r>
            <w:r w:rsidR="00035654">
              <w:t>, chargée de mission politique de la ville, Metz.</w:t>
            </w:r>
          </w:p>
          <w:p w14:paraId="4FC2F0CB" w14:textId="5CA9599B" w:rsidR="00FC4AB9" w:rsidRDefault="00FC4AB9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Pascal P</w:t>
            </w:r>
            <w:r w:rsidR="002B5923">
              <w:t>allez, principal, Collège Paul-Valéry.</w:t>
            </w:r>
          </w:p>
          <w:p w14:paraId="2748D2F5" w14:textId="2C3CDB09" w:rsidR="004F2E71" w:rsidRDefault="004F2E71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Julie Parachini, cheffe du service cohésion sociale, Metz.</w:t>
            </w:r>
          </w:p>
          <w:p w14:paraId="5E0CC4FE" w14:textId="3E92B381" w:rsidR="003E1437" w:rsidRDefault="003E1437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Sylvie Plujat, </w:t>
            </w:r>
            <w:r w:rsidR="002D416D">
              <w:t>cadre de santé, CH Jury – CMP Winnicott.</w:t>
            </w:r>
          </w:p>
          <w:p w14:paraId="4432E799" w14:textId="0E0B2E53" w:rsidR="00184A2C" w:rsidRDefault="00435D66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Dr Anne Taillemite</w:t>
            </w:r>
            <w:r w:rsidR="003E1437">
              <w:t>,</w:t>
            </w:r>
            <w:r w:rsidR="00A00554">
              <w:t xml:space="preserve"> </w:t>
            </w:r>
            <w:r w:rsidR="005A0D9D">
              <w:t xml:space="preserve">pédopsychiatre, </w:t>
            </w:r>
            <w:r w:rsidR="00A00554">
              <w:t>médecin responsable UF,</w:t>
            </w:r>
            <w:r w:rsidR="003E1437">
              <w:t xml:space="preserve"> </w:t>
            </w:r>
            <w:r w:rsidR="002D416D">
              <w:t>CH Jury – CMP Winnicott</w:t>
            </w:r>
            <w:r w:rsidR="00E936A5">
              <w:t>.</w:t>
            </w:r>
          </w:p>
          <w:p w14:paraId="4B803624" w14:textId="77777777" w:rsidR="00E936A5" w:rsidRDefault="00E936A5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Stéphane T</w:t>
            </w:r>
            <w:r w:rsidR="00C14E50">
              <w:t>innes-</w:t>
            </w:r>
            <w:r>
              <w:t>K</w:t>
            </w:r>
            <w:r w:rsidR="00C14E50">
              <w:t>raemer</w:t>
            </w:r>
            <w:r>
              <w:t xml:space="preserve">, coordonnateur </w:t>
            </w:r>
            <w:r w:rsidR="004F2E71">
              <w:t xml:space="preserve">du </w:t>
            </w:r>
            <w:r>
              <w:t>CLSM</w:t>
            </w:r>
            <w:r w:rsidR="004F2E71">
              <w:t xml:space="preserve"> messin</w:t>
            </w:r>
            <w:r w:rsidR="00CC19D6">
              <w:t>, CH JURY.</w:t>
            </w:r>
          </w:p>
          <w:p w14:paraId="5E23F33A" w14:textId="77C87934" w:rsidR="004D346F" w:rsidRPr="001A61C3" w:rsidRDefault="004D346F" w:rsidP="00E74592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Philippe Toussaint, coordonnateur du réseau d’éducation prioritaire, </w:t>
            </w:r>
            <w:r w:rsidR="00E74592">
              <w:t>Éducation nationale.</w:t>
            </w: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4D02435D" w:rsidR="00AC7D7D" w:rsidRPr="00AC7D7D" w:rsidRDefault="002623FC" w:rsidP="00A00554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Réunion à programmer pour un avis de l’Inspecteur d’académie</w:t>
            </w:r>
            <w:r w:rsidR="00CC19D6">
              <w:t>.</w:t>
            </w:r>
          </w:p>
        </w:tc>
      </w:tr>
    </w:tbl>
    <w:p w14:paraId="17EFF86A" w14:textId="3AD7FAB6" w:rsidR="00551CFA" w:rsidRDefault="00B67254" w:rsidP="00551CFA">
      <w:pPr>
        <w:pStyle w:val="Titre2"/>
      </w:pPr>
      <w:r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A6020" w14:paraId="25F37C5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030CF503" w14:textId="41FA3C1C" w:rsidR="00AA6020" w:rsidRPr="00A24434" w:rsidRDefault="00AA6020" w:rsidP="00AA6020">
            <w:pPr>
              <w:pStyle w:val="Paragraphedeliste"/>
              <w:spacing w:after="0"/>
              <w:ind w:left="0"/>
              <w:contextualSpacing w:val="0"/>
              <w:rPr>
                <w:b/>
                <w:bCs/>
                <w:caps/>
                <w:sz w:val="24"/>
                <w:szCs w:val="24"/>
              </w:rPr>
            </w:pPr>
            <w:r w:rsidRPr="00AA6020">
              <w:t>Contexte du projet</w:t>
            </w:r>
          </w:p>
        </w:tc>
        <w:tc>
          <w:tcPr>
            <w:tcW w:w="6977" w:type="dxa"/>
            <w:vAlign w:val="center"/>
          </w:tcPr>
          <w:p w14:paraId="7573D3AB" w14:textId="58DAA3C2" w:rsidR="00407588" w:rsidRDefault="005C7333" w:rsidP="00407588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Le service cohésion sociale de la Ville de Metz a sollicité en avril 2021 le C</w:t>
            </w:r>
            <w:r w:rsidR="00903B7C">
              <w:t xml:space="preserve">onseil local de santé mentale (CLSM) </w:t>
            </w:r>
            <w:r>
              <w:t xml:space="preserve">dans le cadre de l’appel à manifestation d’intérêt </w:t>
            </w:r>
            <w:r w:rsidR="003133F3">
              <w:t>« </w:t>
            </w:r>
            <w:r>
              <w:t>Cités éducatives</w:t>
            </w:r>
            <w:r w:rsidR="003133F3">
              <w:t> »</w:t>
            </w:r>
            <w:r w:rsidR="00903B7C">
              <w:t xml:space="preserve"> pour </w:t>
            </w:r>
            <w:r w:rsidR="009C3DAA">
              <w:t>intégrer au projet un volet « </w:t>
            </w:r>
            <w:r w:rsidR="00903B7C">
              <w:t>santé mentale</w:t>
            </w:r>
            <w:r w:rsidR="009C3DAA">
              <w:t> »</w:t>
            </w:r>
            <w:r w:rsidR="00407588">
              <w:t>.</w:t>
            </w:r>
          </w:p>
          <w:p w14:paraId="5D27B469" w14:textId="778C3530" w:rsidR="00991781" w:rsidRDefault="00034F06" w:rsidP="00407588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Le CLSM messin a </w:t>
            </w:r>
            <w:r w:rsidR="00991781">
              <w:t>proposé,</w:t>
            </w:r>
            <w:r w:rsidR="00903B7C">
              <w:t xml:space="preserve"> en concertation avec le</w:t>
            </w:r>
            <w:r>
              <w:t xml:space="preserve"> Centr</w:t>
            </w:r>
            <w:r w:rsidR="00991781">
              <w:t>e psychothérapeutique Winnicott, quatre actions visant à promouvoir le bien-être psychique des enfants et leurs familles habitant le quartier Metz-Borny.</w:t>
            </w:r>
          </w:p>
          <w:p w14:paraId="2320373A" w14:textId="2EF71AFC" w:rsidR="00AD4611" w:rsidRDefault="00AD4611" w:rsidP="007911F5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b/>
                <w:sz w:val="24"/>
                <w:szCs w:val="24"/>
              </w:rPr>
            </w:pPr>
            <w:r>
              <w:t>Ce</w:t>
            </w:r>
            <w:r w:rsidR="003C2B19">
              <w:t xml:space="preserve">s </w:t>
            </w:r>
            <w:r>
              <w:t xml:space="preserve">actions </w:t>
            </w:r>
            <w:r w:rsidR="003C2B19">
              <w:t xml:space="preserve">ont été partagées avec les partenaires du CLSM participant au groupe thématique « enfance et parentalité ». Elles figurent </w:t>
            </w:r>
            <w:r w:rsidR="007911F5">
              <w:t xml:space="preserve">parmi les fiches actions </w:t>
            </w:r>
            <w:r w:rsidR="00214BCB">
              <w:t xml:space="preserve">du </w:t>
            </w:r>
            <w:r w:rsidR="003C2B19">
              <w:t xml:space="preserve">Contrat local de santé </w:t>
            </w:r>
            <w:r w:rsidR="00214BCB">
              <w:t>2022-2026 de l’Eurométropole de Metz.</w:t>
            </w:r>
          </w:p>
        </w:tc>
      </w:tr>
      <w:tr w:rsidR="00363ECD" w14:paraId="0397F197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463C7C7F" w14:textId="07A1DA58" w:rsidR="00363ECD" w:rsidRPr="00AA6020" w:rsidRDefault="00363ECD" w:rsidP="00363ECD">
            <w:pPr>
              <w:pStyle w:val="Paragraphedeliste"/>
              <w:spacing w:after="0"/>
              <w:ind w:left="0"/>
              <w:contextualSpacing w:val="0"/>
            </w:pPr>
            <w:r>
              <w:t>Actions « santé mentale ».</w:t>
            </w:r>
          </w:p>
        </w:tc>
        <w:tc>
          <w:tcPr>
            <w:tcW w:w="6977" w:type="dxa"/>
            <w:vAlign w:val="center"/>
          </w:tcPr>
          <w:p w14:paraId="1743A8BA" w14:textId="0932B726" w:rsidR="00363ECD" w:rsidRDefault="007911F5" w:rsidP="00822A77">
            <w:pPr>
              <w:pStyle w:val="Paragraphedeliste"/>
              <w:spacing w:after="0"/>
              <w:ind w:left="0"/>
              <w:contextualSpacing w:val="0"/>
            </w:pPr>
            <w:r>
              <w:t>Q</w:t>
            </w:r>
            <w:r w:rsidR="00C75C5E">
              <w:t>uatre actions</w:t>
            </w:r>
            <w:r w:rsidR="00C87A9C">
              <w:t> </w:t>
            </w:r>
            <w:r w:rsidR="00A607D3">
              <w:t>de promotion de la santé mentale sont proposées</w:t>
            </w:r>
            <w:r w:rsidR="00C87A9C">
              <w:t xml:space="preserve"> :</w:t>
            </w:r>
          </w:p>
          <w:p w14:paraId="229DC382" w14:textId="0130A687" w:rsidR="00C87A9C" w:rsidRDefault="00123830" w:rsidP="00FB1A82">
            <w:pPr>
              <w:numPr>
                <w:ilvl w:val="0"/>
                <w:numId w:val="11"/>
              </w:numPr>
              <w:spacing w:after="0"/>
            </w:pPr>
            <w:r>
              <w:t>Diffuser de l’information en santé mentale auprès des</w:t>
            </w:r>
            <w:r w:rsidR="00C87A9C">
              <w:t xml:space="preserve"> professionnels </w:t>
            </w:r>
            <w:r>
              <w:t xml:space="preserve">des écoles et du périscolaire et des </w:t>
            </w:r>
            <w:r w:rsidR="00C87A9C">
              <w:t>familles.</w:t>
            </w:r>
          </w:p>
          <w:p w14:paraId="19620D33" w14:textId="634B488E" w:rsidR="00C87A9C" w:rsidRDefault="00700E78" w:rsidP="00FB1A82">
            <w:pPr>
              <w:numPr>
                <w:ilvl w:val="0"/>
                <w:numId w:val="11"/>
              </w:numPr>
              <w:spacing w:after="0"/>
            </w:pPr>
            <w:r>
              <w:t xml:space="preserve">Former des professeurs des écoles et des membres du Centre </w:t>
            </w:r>
            <w:r w:rsidR="00216B5B">
              <w:t>psychothérapeutique Winnicot au</w:t>
            </w:r>
            <w:r>
              <w:t xml:space="preserve"> Jeu des </w:t>
            </w:r>
            <w:r w:rsidR="00C87A9C">
              <w:t xml:space="preserve">trois figures </w:t>
            </w:r>
            <w:r w:rsidR="004D0B15">
              <w:t xml:space="preserve">(J3F) </w:t>
            </w:r>
            <w:r w:rsidR="00216B5B">
              <w:t>développé par Serge Tisseron (</w:t>
            </w:r>
            <w:hyperlink r:id="rId9" w:tooltip="Site internet du J3F" w:history="1">
              <w:r w:rsidR="00216B5B" w:rsidRPr="00216B5B">
                <w:rPr>
                  <w:rStyle w:val="Lienhypertexte"/>
                </w:rPr>
                <w:t>http://www.3figures.org</w:t>
              </w:r>
            </w:hyperlink>
            <w:r w:rsidR="00216B5B">
              <w:t>)</w:t>
            </w:r>
            <w:r w:rsidR="00C87A9C">
              <w:t>.</w:t>
            </w:r>
          </w:p>
          <w:p w14:paraId="61A10F21" w14:textId="0BAB1C3F" w:rsidR="00C87A9C" w:rsidRDefault="004D0B15" w:rsidP="00FB1A82">
            <w:pPr>
              <w:numPr>
                <w:ilvl w:val="0"/>
                <w:numId w:val="11"/>
              </w:numPr>
              <w:spacing w:after="0"/>
            </w:pPr>
            <w:r>
              <w:t xml:space="preserve">Organiser une sensibilisation en </w:t>
            </w:r>
            <w:r w:rsidR="00C87A9C">
              <w:t>santé mentale</w:t>
            </w:r>
            <w:r>
              <w:t xml:space="preserve"> pour les professionnels des écoles et du périscolaire.</w:t>
            </w:r>
          </w:p>
          <w:p w14:paraId="15562C74" w14:textId="55B28B8D" w:rsidR="00C87A9C" w:rsidRDefault="004D0B15" w:rsidP="00FB1A82">
            <w:pPr>
              <w:numPr>
                <w:ilvl w:val="0"/>
                <w:numId w:val="11"/>
              </w:numPr>
              <w:spacing w:after="0"/>
            </w:pPr>
            <w:r>
              <w:t>Mettre en place une c</w:t>
            </w:r>
            <w:r w:rsidR="00C87A9C">
              <w:t>oncertation pluriprofessionnelle de réflexion et d</w:t>
            </w:r>
            <w:r w:rsidR="0045527C">
              <w:t>’aide aux enfants en difficulté</w:t>
            </w:r>
            <w:r w:rsidR="00C87A9C">
              <w:t>.</w:t>
            </w:r>
          </w:p>
          <w:p w14:paraId="1980F732" w14:textId="61D017E0" w:rsidR="009F28B0" w:rsidRPr="004443B7" w:rsidRDefault="009F28B0" w:rsidP="00A607D3">
            <w:pPr>
              <w:spacing w:after="0"/>
            </w:pPr>
            <w:r>
              <w:lastRenderedPageBreak/>
              <w:t xml:space="preserve">Le détail des actions est présenté dans la fiche </w:t>
            </w:r>
            <w:r w:rsidR="00A607D3">
              <w:t>projet</w:t>
            </w:r>
            <w:r>
              <w:t xml:space="preserve"> consultable sur Internet : </w:t>
            </w:r>
            <w:hyperlink r:id="rId10" w:history="1">
              <w:r w:rsidRPr="00344B35">
                <w:rPr>
                  <w:rStyle w:val="Lienhypertexte"/>
                </w:rPr>
                <w:t>https://www.sante-mentale-territoire-messin.fr/projets/en-cours/category/72-parentalite-enfance</w:t>
              </w:r>
            </w:hyperlink>
            <w:r>
              <w:t xml:space="preserve"> </w:t>
            </w:r>
          </w:p>
        </w:tc>
      </w:tr>
      <w:tr w:rsidR="005C7333" w14:paraId="3F8B229B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07B6129D" w14:textId="517EFA16" w:rsidR="005C7333" w:rsidRDefault="003075E8" w:rsidP="00363ECD">
            <w:pPr>
              <w:pStyle w:val="Paragraphedeliste"/>
              <w:spacing w:after="0"/>
              <w:ind w:left="0"/>
              <w:contextualSpacing w:val="0"/>
            </w:pPr>
            <w:r>
              <w:lastRenderedPageBreak/>
              <w:t>Le CLSM messin</w:t>
            </w:r>
          </w:p>
        </w:tc>
        <w:tc>
          <w:tcPr>
            <w:tcW w:w="6977" w:type="dxa"/>
            <w:vAlign w:val="center"/>
          </w:tcPr>
          <w:p w14:paraId="66049F2D" w14:textId="7333BC89" w:rsidR="005C7333" w:rsidRDefault="005C7333" w:rsidP="003075E8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 w:rsidRPr="004443B7">
              <w:t>Le</w:t>
            </w:r>
            <w:r>
              <w:t xml:space="preserve"> Conseil local de santé mentale (CLSM) </w:t>
            </w:r>
            <w:r w:rsidR="000122B6">
              <w:t xml:space="preserve">porté par le Centre hospitalier de Jury, avec le soutien de la Ville de Metz et de l’Agence régionale de santé, </w:t>
            </w:r>
            <w:r>
              <w:t xml:space="preserve">est un dispositif de santé publique implanté depuis </w:t>
            </w:r>
            <w:r w:rsidR="00C80161">
              <w:t>fin 2016</w:t>
            </w:r>
            <w:r>
              <w:t xml:space="preserve"> pour favoriser la concertation et la coord</w:t>
            </w:r>
            <w:r w:rsidR="003341C2">
              <w:t>ination entre les acteurs du territoire messin</w:t>
            </w:r>
            <w:r>
              <w:t>.</w:t>
            </w:r>
          </w:p>
          <w:p w14:paraId="6EF4C735" w14:textId="0BC78BE8" w:rsidR="003075E8" w:rsidRDefault="004173B6" w:rsidP="004173B6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Le CLSM anime depuis </w:t>
            </w:r>
            <w:r w:rsidR="003075E8">
              <w:t xml:space="preserve">2020 un groupe thématique </w:t>
            </w:r>
            <w:r w:rsidR="00385C95">
              <w:t xml:space="preserve">« enfance et parentalité » pour mener des actions de promotion de la santé mentale en direction des familles et des professionnels de l’enfance. </w:t>
            </w:r>
            <w:r w:rsidR="003075E8">
              <w:t xml:space="preserve"> </w:t>
            </w:r>
          </w:p>
        </w:tc>
      </w:tr>
      <w:tr w:rsidR="00811121" w14:paraId="66428159" w14:textId="77777777" w:rsidTr="00443A97">
        <w:trPr>
          <w:trHeight w:val="303"/>
        </w:trPr>
        <w:tc>
          <w:tcPr>
            <w:tcW w:w="2055" w:type="dxa"/>
          </w:tcPr>
          <w:p w14:paraId="46D903DE" w14:textId="5B651FBA" w:rsidR="00811121" w:rsidRPr="0018694B" w:rsidRDefault="003075E8" w:rsidP="007334AB">
            <w:pPr>
              <w:pStyle w:val="Paragraphedeliste"/>
              <w:spacing w:after="0"/>
              <w:ind w:left="0"/>
              <w:contextualSpacing w:val="0"/>
            </w:pPr>
            <w:r>
              <w:t>Le</w:t>
            </w:r>
            <w:r w:rsidR="0063246C">
              <w:t xml:space="preserve"> CMP Winnicott</w:t>
            </w:r>
          </w:p>
        </w:tc>
        <w:tc>
          <w:tcPr>
            <w:tcW w:w="6977" w:type="dxa"/>
          </w:tcPr>
          <w:p w14:paraId="3348162D" w14:textId="76CFC851" w:rsidR="00134035" w:rsidRDefault="0063246C" w:rsidP="00C0108E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Le Centre psychothérapeutique Winnicott</w:t>
            </w:r>
            <w:r w:rsidR="00387C00">
              <w:t xml:space="preserve"> est un Centre mécico-psychologique </w:t>
            </w:r>
            <w:r w:rsidR="00EC41BF">
              <w:t xml:space="preserve">(CMP) </w:t>
            </w:r>
            <w:r w:rsidR="003341C2">
              <w:t>infanto-juvéni</w:t>
            </w:r>
            <w:r w:rsidR="00387C00">
              <w:t xml:space="preserve">le. </w:t>
            </w:r>
            <w:r w:rsidR="00267681">
              <w:t xml:space="preserve">Rattachée au </w:t>
            </w:r>
            <w:r w:rsidR="00EC41BF">
              <w:t>Centre hospitalier de Jury</w:t>
            </w:r>
            <w:r w:rsidR="00267681">
              <w:t xml:space="preserve">, la structure située </w:t>
            </w:r>
            <w:r w:rsidR="00571BC4">
              <w:t>2 rue Paul Langevin à Metz</w:t>
            </w:r>
            <w:r w:rsidR="00EC41BF">
              <w:t xml:space="preserve"> fait partie du pôle</w:t>
            </w:r>
            <w:r w:rsidR="00087984">
              <w:t xml:space="preserve"> de psychiatrie infanto-juvénille </w:t>
            </w:r>
            <w:r w:rsidR="00CC189A">
              <w:t xml:space="preserve">du </w:t>
            </w:r>
            <w:r w:rsidR="00B9426E">
              <w:t xml:space="preserve">territoire de l’ouest mosellan. </w:t>
            </w:r>
            <w:r w:rsidR="00D05D7A">
              <w:t xml:space="preserve">Le CMP Winnicott </w:t>
            </w:r>
            <w:r w:rsidR="00CC189A">
              <w:t xml:space="preserve">accueille les enfants </w:t>
            </w:r>
            <w:r w:rsidR="000B59F5">
              <w:t xml:space="preserve">jusqu’à 14 ans </w:t>
            </w:r>
            <w:r w:rsidR="00AD20EE">
              <w:t>en di</w:t>
            </w:r>
            <w:r w:rsidR="000B59F5">
              <w:t xml:space="preserve">fficulté psychique </w:t>
            </w:r>
            <w:r w:rsidR="00E16827">
              <w:t xml:space="preserve">résidant sur son secteur </w:t>
            </w:r>
            <w:r w:rsidR="00AD20EE">
              <w:t>pour des consultations médico-psychologiques</w:t>
            </w:r>
            <w:r w:rsidR="00D05D7A">
              <w:t xml:space="preserve">. </w:t>
            </w:r>
          </w:p>
          <w:p w14:paraId="0E762A54" w14:textId="2A67D508" w:rsidR="00B227C8" w:rsidRPr="0018694B" w:rsidRDefault="00E92E21" w:rsidP="00860B09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La participation de l’équipe du CMP Winnicott </w:t>
            </w:r>
            <w:r w:rsidR="00945D9F">
              <w:t>à</w:t>
            </w:r>
            <w:r w:rsidR="000B59F5">
              <w:t xml:space="preserve"> </w:t>
            </w:r>
            <w:r w:rsidR="00E16827">
              <w:t xml:space="preserve">la </w:t>
            </w:r>
            <w:r w:rsidR="000B59F5">
              <w:t xml:space="preserve">Cité éducative </w:t>
            </w:r>
            <w:r>
              <w:t xml:space="preserve">est motivée </w:t>
            </w:r>
            <w:r w:rsidR="00945D9F">
              <w:t xml:space="preserve">par </w:t>
            </w:r>
            <w:r>
              <w:t>le souhait de mener des action</w:t>
            </w:r>
            <w:r w:rsidR="002A28FD">
              <w:t>s</w:t>
            </w:r>
            <w:r>
              <w:t xml:space="preserve"> de prévention et de soutien </w:t>
            </w:r>
            <w:r w:rsidR="002A28FD">
              <w:t>en direction des professionnels et des familles</w:t>
            </w:r>
            <w:r w:rsidR="00B227C8">
              <w:t xml:space="preserve"> pour éviter que les situations ne se cristallisent. L’</w:t>
            </w:r>
            <w:r w:rsidR="00860B09">
              <w:t>action vise à</w:t>
            </w:r>
            <w:r w:rsidR="00B227C8">
              <w:t xml:space="preserve"> transmettre des connaissances </w:t>
            </w:r>
            <w:r w:rsidR="00860B09">
              <w:t>sur le</w:t>
            </w:r>
            <w:r w:rsidR="00C0108E">
              <w:t xml:space="preserve"> développement </w:t>
            </w:r>
            <w:r w:rsidR="00860B09">
              <w:t xml:space="preserve">de </w:t>
            </w:r>
            <w:r w:rsidR="00C0108E">
              <w:t>l’</w:t>
            </w:r>
            <w:r w:rsidR="003E4DDC">
              <w:t xml:space="preserve">enfant et aider à comprendre les difficultés </w:t>
            </w:r>
            <w:r w:rsidR="00AA6020">
              <w:t>qui peuvent survenir dans la relation</w:t>
            </w:r>
            <w:r w:rsidR="003E4DDC">
              <w:t xml:space="preserve"> aux autres. </w:t>
            </w:r>
          </w:p>
        </w:tc>
      </w:tr>
      <w:tr w:rsidR="00E2257A" w14:paraId="2B57D1D2" w14:textId="77777777" w:rsidTr="00443A97">
        <w:trPr>
          <w:trHeight w:val="303"/>
        </w:trPr>
        <w:tc>
          <w:tcPr>
            <w:tcW w:w="2055" w:type="dxa"/>
          </w:tcPr>
          <w:p w14:paraId="5683F177" w14:textId="63193550" w:rsidR="00E2257A" w:rsidRDefault="00E2257A" w:rsidP="007334AB">
            <w:pPr>
              <w:pStyle w:val="Paragraphedeliste"/>
              <w:spacing w:after="0"/>
              <w:ind w:left="0"/>
              <w:contextualSpacing w:val="0"/>
            </w:pPr>
            <w:r>
              <w:t>Constats partagés</w:t>
            </w:r>
          </w:p>
        </w:tc>
        <w:tc>
          <w:tcPr>
            <w:tcW w:w="6977" w:type="dxa"/>
          </w:tcPr>
          <w:p w14:paraId="791BAE3B" w14:textId="77777777" w:rsidR="00E2257A" w:rsidRDefault="00E2257A" w:rsidP="000869E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Philippe Toussaint demande ce qui peut être fait avec des enfants qui ont des problèmes psychologiques.</w:t>
            </w:r>
          </w:p>
          <w:p w14:paraId="1ED34DAE" w14:textId="2E6AC64D" w:rsidR="00E2257A" w:rsidRDefault="00E2257A" w:rsidP="00B41887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Dr</w:t>
            </w:r>
            <w:r w:rsidR="002F2431">
              <w:t>e</w:t>
            </w:r>
            <w:r>
              <w:t xml:space="preserve"> Anne Taillemite </w:t>
            </w:r>
            <w:r w:rsidR="00C0108E">
              <w:t>constate</w:t>
            </w:r>
            <w:r>
              <w:t xml:space="preserve"> que depuis vingt </w:t>
            </w:r>
            <w:r w:rsidR="00FB1689">
              <w:t xml:space="preserve">ans </w:t>
            </w:r>
            <w:r>
              <w:t xml:space="preserve">les moyens de la psychiatrie publique n’ont pas évolué alors qu’il y a une augmentation des demandes. </w:t>
            </w:r>
            <w:r w:rsidR="00636348">
              <w:t xml:space="preserve">Dans la composition de </w:t>
            </w:r>
            <w:r>
              <w:t xml:space="preserve">l’offre </w:t>
            </w:r>
            <w:r w:rsidR="00E54216">
              <w:t>en santé mentale</w:t>
            </w:r>
            <w:r w:rsidR="00636348">
              <w:t xml:space="preserve">, il convient </w:t>
            </w:r>
            <w:r w:rsidR="00B41887">
              <w:t xml:space="preserve">de prendre en compte des </w:t>
            </w:r>
            <w:r w:rsidR="00E54216">
              <w:t>structure comme les Centres méd</w:t>
            </w:r>
            <w:r w:rsidR="00B41887">
              <w:t xml:space="preserve">ico-psycho-pédagogiques (CMPP) </w:t>
            </w:r>
            <w:r w:rsidR="00E54216">
              <w:t>qui ont un mandat de service public.</w:t>
            </w:r>
            <w:r>
              <w:t xml:space="preserve"> </w:t>
            </w:r>
          </w:p>
        </w:tc>
      </w:tr>
      <w:tr w:rsidR="00363ECD" w14:paraId="2C553E6C" w14:textId="77777777" w:rsidTr="00443A97">
        <w:trPr>
          <w:trHeight w:val="303"/>
        </w:trPr>
        <w:tc>
          <w:tcPr>
            <w:tcW w:w="2055" w:type="dxa"/>
          </w:tcPr>
          <w:p w14:paraId="54F276CC" w14:textId="325860D7" w:rsidR="00363ECD" w:rsidRDefault="00CC29FB" w:rsidP="007334AB">
            <w:pPr>
              <w:pStyle w:val="Paragraphedeliste"/>
              <w:spacing w:after="0"/>
              <w:ind w:left="0"/>
              <w:contextualSpacing w:val="0"/>
            </w:pPr>
            <w:r>
              <w:t>Mise en œuvre des actions</w:t>
            </w:r>
          </w:p>
        </w:tc>
        <w:tc>
          <w:tcPr>
            <w:tcW w:w="6977" w:type="dxa"/>
          </w:tcPr>
          <w:p w14:paraId="56057913" w14:textId="5C9CB751" w:rsidR="000F0CD1" w:rsidRDefault="00F53674" w:rsidP="00620F18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Les actions</w:t>
            </w:r>
            <w:r w:rsidR="00B41887">
              <w:t xml:space="preserve"> proposées</w:t>
            </w:r>
            <w:r>
              <w:t xml:space="preserve"> concernent les </w:t>
            </w:r>
            <w:r w:rsidR="0056135E">
              <w:t xml:space="preserve">5 écoles </w:t>
            </w:r>
            <w:r>
              <w:t>du</w:t>
            </w:r>
            <w:r w:rsidR="003842BE">
              <w:t xml:space="preserve"> quartier de Metz-Borny</w:t>
            </w:r>
            <w:r w:rsidR="0056135E">
              <w:t>.</w:t>
            </w:r>
          </w:p>
          <w:p w14:paraId="5CCF3DC7" w14:textId="03317F63" w:rsidR="009F44C8" w:rsidRDefault="00F53674" w:rsidP="009F44C8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L</w:t>
            </w:r>
            <w:r w:rsidR="00CC29FB">
              <w:t xml:space="preserve">e public </w:t>
            </w:r>
            <w:r w:rsidR="00BB06DC">
              <w:t xml:space="preserve">ciblé est celui des </w:t>
            </w:r>
            <w:r w:rsidR="00CC29FB">
              <w:t>enfant</w:t>
            </w:r>
            <w:r w:rsidR="004C6460">
              <w:t>s</w:t>
            </w:r>
            <w:r w:rsidR="00CC29FB">
              <w:t xml:space="preserve"> âgé</w:t>
            </w:r>
            <w:r w:rsidR="004C6460">
              <w:t xml:space="preserve">s de 6 à 11 ans scolarisés </w:t>
            </w:r>
            <w:r w:rsidR="00620F18">
              <w:t xml:space="preserve">en cycle 2 (CP, CE1, CE2) et </w:t>
            </w:r>
            <w:r w:rsidR="00095554">
              <w:t>3 (CM1 et CM2).</w:t>
            </w:r>
          </w:p>
          <w:p w14:paraId="74C45DF4" w14:textId="5B8DDCC0" w:rsidR="00254FC4" w:rsidRDefault="00BB06DC" w:rsidP="00CB1280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Concernant le Jeu des 3 figures qui intéresse particulièrement les participants à la réunion, </w:t>
            </w:r>
            <w:r w:rsidR="00F05852">
              <w:t xml:space="preserve">il s’agira de déterminer le nombre d’enseignant et d’infirmières à former. </w:t>
            </w:r>
            <w:r w:rsidR="00CB1280">
              <w:t>L’équipe du</w:t>
            </w:r>
            <w:r w:rsidR="00F05852">
              <w:t xml:space="preserve"> CMP</w:t>
            </w:r>
            <w:r w:rsidR="00CB1280">
              <w:t xml:space="preserve"> Winnicott propose également de se former en tant que formateur pour apporter aux professionnels un soutien sous la forme d’une supervision</w:t>
            </w:r>
            <w:r w:rsidR="00F43380">
              <w:t xml:space="preserve">. </w:t>
            </w:r>
            <w:r w:rsidR="00254FC4">
              <w:t xml:space="preserve"> </w:t>
            </w:r>
          </w:p>
        </w:tc>
      </w:tr>
    </w:tbl>
    <w:p w14:paraId="5FFE3D06" w14:textId="77777777" w:rsidR="00CB1280" w:rsidRDefault="00CB1280" w:rsidP="00FE1A97">
      <w:pPr>
        <w:pStyle w:val="Titre2"/>
      </w:pPr>
      <w:r>
        <w:br w:type="page"/>
      </w:r>
    </w:p>
    <w:p w14:paraId="21682DC2" w14:textId="04522FBE" w:rsidR="00FE1A97" w:rsidRDefault="00FE1A97" w:rsidP="00FE1A97">
      <w:pPr>
        <w:pStyle w:val="Titre2"/>
      </w:pPr>
      <w:r>
        <w:t>Décisions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FE1A97" w14:paraId="41C4F5E7" w14:textId="77777777" w:rsidTr="00FE1A97">
        <w:trPr>
          <w:trHeight w:val="303"/>
        </w:trPr>
        <w:tc>
          <w:tcPr>
            <w:tcW w:w="2055" w:type="dxa"/>
            <w:vAlign w:val="center"/>
          </w:tcPr>
          <w:p w14:paraId="34B02BC4" w14:textId="77777777" w:rsidR="00FE1A97" w:rsidRDefault="00FE1A97" w:rsidP="00FE1A97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658BDDB3" w14:textId="77777777" w:rsidR="00FE1A97" w:rsidRDefault="00FE1A97" w:rsidP="00FE1A97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E1A97" w14:paraId="0109514D" w14:textId="77777777" w:rsidTr="00FE1A97">
        <w:trPr>
          <w:trHeight w:val="303"/>
        </w:trPr>
        <w:tc>
          <w:tcPr>
            <w:tcW w:w="2055" w:type="dxa"/>
            <w:vAlign w:val="center"/>
          </w:tcPr>
          <w:p w14:paraId="3C1A8738" w14:textId="0FD693FC" w:rsidR="00FE1A97" w:rsidRPr="00A24434" w:rsidRDefault="00AD3A12" w:rsidP="00FE1A97">
            <w:pPr>
              <w:pStyle w:val="Paragraphedeliste"/>
              <w:spacing w:after="0"/>
              <w:ind w:left="0"/>
              <w:contextualSpacing w:val="0"/>
              <w:rPr>
                <w:b/>
                <w:bCs/>
                <w:caps/>
                <w:sz w:val="24"/>
                <w:szCs w:val="24"/>
              </w:rPr>
            </w:pPr>
            <w:r>
              <w:t>Avis de l’inspecteur d’académie</w:t>
            </w:r>
          </w:p>
        </w:tc>
        <w:tc>
          <w:tcPr>
            <w:tcW w:w="6977" w:type="dxa"/>
            <w:vAlign w:val="center"/>
          </w:tcPr>
          <w:p w14:paraId="4D779E86" w14:textId="0A1CB0D7" w:rsidR="00FE1A97" w:rsidRDefault="00AD3A12" w:rsidP="000869E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  <w:rPr>
                <w:b/>
                <w:sz w:val="24"/>
                <w:szCs w:val="24"/>
              </w:rPr>
            </w:pPr>
            <w:r>
              <w:t xml:space="preserve">Philippe Toussaint </w:t>
            </w:r>
            <w:r w:rsidR="00445563">
              <w:t xml:space="preserve">associera Stéphane Tinnes-Kraemer à une réunion téléphonique avec </w:t>
            </w:r>
            <w:r w:rsidR="00BC1721">
              <w:t>Olivier Kiffer</w:t>
            </w:r>
            <w:r w:rsidR="00445563">
              <w:t xml:space="preserve"> pour connaître son avis sur les actions proposées</w:t>
            </w:r>
            <w:r w:rsidR="00836CDB">
              <w:t>.</w:t>
            </w:r>
            <w:r>
              <w:t xml:space="preserve"> </w:t>
            </w:r>
          </w:p>
        </w:tc>
      </w:tr>
      <w:tr w:rsidR="00836CDB" w14:paraId="74087B25" w14:textId="77777777" w:rsidTr="00FE1A97">
        <w:trPr>
          <w:trHeight w:val="303"/>
        </w:trPr>
        <w:tc>
          <w:tcPr>
            <w:tcW w:w="2055" w:type="dxa"/>
            <w:vAlign w:val="center"/>
          </w:tcPr>
          <w:p w14:paraId="3E16EFE4" w14:textId="04693747" w:rsidR="00836CDB" w:rsidRDefault="00836CDB" w:rsidP="00FE1A97">
            <w:pPr>
              <w:pStyle w:val="Paragraphedeliste"/>
              <w:spacing w:after="0"/>
              <w:ind w:left="0"/>
              <w:contextualSpacing w:val="0"/>
            </w:pPr>
            <w:r>
              <w:t>Budget prévisionnel</w:t>
            </w:r>
          </w:p>
        </w:tc>
        <w:tc>
          <w:tcPr>
            <w:tcW w:w="6977" w:type="dxa"/>
            <w:vAlign w:val="center"/>
          </w:tcPr>
          <w:p w14:paraId="10FDCF5A" w14:textId="1B1E6C94" w:rsidR="00836CDB" w:rsidRDefault="0079147F" w:rsidP="000869E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>Isabelle Begin étudiera le budget prévisionnel</w:t>
            </w:r>
            <w:r w:rsidR="00B815D7">
              <w:t xml:space="preserve"> des actions pour confirmer la possibilité de financement dans le cadre de « Cité éducative »</w:t>
            </w:r>
            <w:r>
              <w:t xml:space="preserve">. </w:t>
            </w:r>
          </w:p>
        </w:tc>
      </w:tr>
      <w:tr w:rsidR="0079147F" w14:paraId="1E19FB61" w14:textId="77777777" w:rsidTr="00FE1A97">
        <w:trPr>
          <w:trHeight w:val="303"/>
        </w:trPr>
        <w:tc>
          <w:tcPr>
            <w:tcW w:w="2055" w:type="dxa"/>
            <w:vAlign w:val="center"/>
          </w:tcPr>
          <w:p w14:paraId="25665514" w14:textId="7BD9B5CA" w:rsidR="0079147F" w:rsidRDefault="00CC19AB" w:rsidP="00FE1A97">
            <w:pPr>
              <w:pStyle w:val="Paragraphedeliste"/>
              <w:spacing w:after="0"/>
              <w:ind w:left="0"/>
              <w:contextualSpacing w:val="0"/>
            </w:pPr>
            <w:r>
              <w:t>Mise en œuvre des actions</w:t>
            </w:r>
          </w:p>
        </w:tc>
        <w:tc>
          <w:tcPr>
            <w:tcW w:w="6977" w:type="dxa"/>
            <w:vAlign w:val="center"/>
          </w:tcPr>
          <w:p w14:paraId="61DAB336" w14:textId="3A14EB9E" w:rsidR="0079147F" w:rsidRDefault="00CC19AB" w:rsidP="000869E3">
            <w:pPr>
              <w:pStyle w:val="Paragraphedeliste"/>
              <w:numPr>
                <w:ilvl w:val="0"/>
                <w:numId w:val="7"/>
              </w:numPr>
              <w:spacing w:after="0"/>
              <w:ind w:left="213" w:hanging="142"/>
            </w:pPr>
            <w:r>
              <w:t xml:space="preserve">Stéphane Tinnes-Kraemer avec l’aide </w:t>
            </w:r>
            <w:r w:rsidR="006F61D6">
              <w:t xml:space="preserve">de Philippe Toussaint constituera une équipe projet avec les professionnels concernés par les actions pour préciser le cadre de leur mise en œuvre. </w:t>
            </w:r>
          </w:p>
        </w:tc>
      </w:tr>
    </w:tbl>
    <w:p w14:paraId="67D5AB5C" w14:textId="36F69002" w:rsidR="00184A2C" w:rsidRPr="00184A2C" w:rsidRDefault="00184A2C" w:rsidP="00184A2C"/>
    <w:sectPr w:rsidR="00184A2C" w:rsidRPr="00184A2C" w:rsidSect="00CB128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F05852" w:rsidRDefault="00F05852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F05852" w:rsidRDefault="00F05852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F05852" w:rsidRDefault="00CE3B70">
    <w:pPr>
      <w:pStyle w:val="Pieddepage"/>
    </w:pPr>
    <w:sdt>
      <w:sdtPr>
        <w:id w:val="969400743"/>
        <w:temporary/>
        <w:showingPlcHdr/>
      </w:sdtPr>
      <w:sdtEndPr/>
      <w:sdtContent>
        <w:r w:rsidR="00F05852">
          <w:t>[Tapez le texte]</w:t>
        </w:r>
      </w:sdtContent>
    </w:sdt>
    <w:r w:rsidR="00F0585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05852">
          <w:t>[Tapez le texte]</w:t>
        </w:r>
      </w:sdtContent>
    </w:sdt>
    <w:r w:rsidR="00F0585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05852"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60CACFB4" w:rsidR="00F05852" w:rsidRPr="005E4A93" w:rsidRDefault="00F05852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CE3B70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CE3B70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26/11/2021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F05852" w:rsidRDefault="00F05852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F05852" w:rsidRDefault="00F05852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F05852" w:rsidRDefault="00CE3B70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EndPr/>
      <w:sdtContent>
        <w:r w:rsidR="00F05852">
          <w:t>[Tapez le texte]</w:t>
        </w:r>
      </w:sdtContent>
    </w:sdt>
    <w:r w:rsidR="00F05852"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EndPr/>
      <w:sdtContent>
        <w:r w:rsidR="00F05852">
          <w:t>[Tapez le texte]</w:t>
        </w:r>
      </w:sdtContent>
    </w:sdt>
    <w:r w:rsidR="00F05852"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EndPr/>
      <w:sdtContent>
        <w:r w:rsidR="00F05852">
          <w:t>[Tapez le texte]</w:t>
        </w:r>
      </w:sdtContent>
    </w:sdt>
  </w:p>
  <w:p w14:paraId="46C20896" w14:textId="77777777" w:rsidR="00F05852" w:rsidRDefault="00F0585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2993B267" w:rsidR="00F05852" w:rsidRPr="00DD68AF" w:rsidRDefault="00F05852">
    <w:pPr>
      <w:pStyle w:val="En-tte"/>
      <w:rPr>
        <w:sz w:val="16"/>
        <w:szCs w:val="16"/>
      </w:rPr>
    </w:pPr>
    <w:r>
      <w:rPr>
        <w:sz w:val="16"/>
        <w:szCs w:val="16"/>
      </w:rPr>
      <w:t>Compte rendu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1D7E"/>
    <w:multiLevelType w:val="hybridMultilevel"/>
    <w:tmpl w:val="838C1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26547"/>
    <w:multiLevelType w:val="hybridMultilevel"/>
    <w:tmpl w:val="30407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71B1E"/>
    <w:multiLevelType w:val="hybridMultilevel"/>
    <w:tmpl w:val="ECA2C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650F9"/>
    <w:multiLevelType w:val="hybridMultilevel"/>
    <w:tmpl w:val="6B2A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7FB2"/>
    <w:rsid w:val="000122B6"/>
    <w:rsid w:val="0003248F"/>
    <w:rsid w:val="00032DC6"/>
    <w:rsid w:val="00034F06"/>
    <w:rsid w:val="00035654"/>
    <w:rsid w:val="00062346"/>
    <w:rsid w:val="000869E3"/>
    <w:rsid w:val="00086D6B"/>
    <w:rsid w:val="00087984"/>
    <w:rsid w:val="00093802"/>
    <w:rsid w:val="00095554"/>
    <w:rsid w:val="000A1325"/>
    <w:rsid w:val="000A1406"/>
    <w:rsid w:val="000B59F5"/>
    <w:rsid w:val="000C2316"/>
    <w:rsid w:val="000C3420"/>
    <w:rsid w:val="000D4FFD"/>
    <w:rsid w:val="000D626F"/>
    <w:rsid w:val="000D7C0F"/>
    <w:rsid w:val="000F0CD1"/>
    <w:rsid w:val="000F574E"/>
    <w:rsid w:val="001161A6"/>
    <w:rsid w:val="00122A32"/>
    <w:rsid w:val="00123830"/>
    <w:rsid w:val="001333B3"/>
    <w:rsid w:val="00134035"/>
    <w:rsid w:val="00151E2A"/>
    <w:rsid w:val="001714CC"/>
    <w:rsid w:val="00184A2C"/>
    <w:rsid w:val="0018694B"/>
    <w:rsid w:val="001939B8"/>
    <w:rsid w:val="00193C87"/>
    <w:rsid w:val="001A57EC"/>
    <w:rsid w:val="001A61C3"/>
    <w:rsid w:val="001E6B91"/>
    <w:rsid w:val="001E7EEC"/>
    <w:rsid w:val="001F025B"/>
    <w:rsid w:val="001F40D9"/>
    <w:rsid w:val="001F4C64"/>
    <w:rsid w:val="00214BCB"/>
    <w:rsid w:val="00215694"/>
    <w:rsid w:val="00216B5B"/>
    <w:rsid w:val="00224D5A"/>
    <w:rsid w:val="00225331"/>
    <w:rsid w:val="00226844"/>
    <w:rsid w:val="0023635D"/>
    <w:rsid w:val="00250B62"/>
    <w:rsid w:val="00254FC4"/>
    <w:rsid w:val="00257F14"/>
    <w:rsid w:val="002623FC"/>
    <w:rsid w:val="00267681"/>
    <w:rsid w:val="002952A8"/>
    <w:rsid w:val="002A28FD"/>
    <w:rsid w:val="002B5923"/>
    <w:rsid w:val="002B59F5"/>
    <w:rsid w:val="002C2997"/>
    <w:rsid w:val="002D4037"/>
    <w:rsid w:val="002D416D"/>
    <w:rsid w:val="002F2431"/>
    <w:rsid w:val="002F682D"/>
    <w:rsid w:val="003040C3"/>
    <w:rsid w:val="003075E8"/>
    <w:rsid w:val="00312240"/>
    <w:rsid w:val="003133F3"/>
    <w:rsid w:val="00316ED9"/>
    <w:rsid w:val="00322915"/>
    <w:rsid w:val="0032629A"/>
    <w:rsid w:val="003341C2"/>
    <w:rsid w:val="0034038F"/>
    <w:rsid w:val="003421A8"/>
    <w:rsid w:val="00342692"/>
    <w:rsid w:val="003429B6"/>
    <w:rsid w:val="00343D83"/>
    <w:rsid w:val="0034497F"/>
    <w:rsid w:val="003455CE"/>
    <w:rsid w:val="00346075"/>
    <w:rsid w:val="003554C0"/>
    <w:rsid w:val="00363ECD"/>
    <w:rsid w:val="00377D0F"/>
    <w:rsid w:val="003842BE"/>
    <w:rsid w:val="00385C95"/>
    <w:rsid w:val="00387C00"/>
    <w:rsid w:val="003A1A3A"/>
    <w:rsid w:val="003A21AE"/>
    <w:rsid w:val="003A4B11"/>
    <w:rsid w:val="003C2B19"/>
    <w:rsid w:val="003D101D"/>
    <w:rsid w:val="003D4E21"/>
    <w:rsid w:val="003D5EC2"/>
    <w:rsid w:val="003E1437"/>
    <w:rsid w:val="003E4DDC"/>
    <w:rsid w:val="003F1CC7"/>
    <w:rsid w:val="003F59A3"/>
    <w:rsid w:val="00403E4E"/>
    <w:rsid w:val="00407588"/>
    <w:rsid w:val="00416471"/>
    <w:rsid w:val="004173B6"/>
    <w:rsid w:val="00425B52"/>
    <w:rsid w:val="00427540"/>
    <w:rsid w:val="00427FED"/>
    <w:rsid w:val="00435D66"/>
    <w:rsid w:val="00443A97"/>
    <w:rsid w:val="004443B7"/>
    <w:rsid w:val="00445563"/>
    <w:rsid w:val="00445B76"/>
    <w:rsid w:val="0045527C"/>
    <w:rsid w:val="0046745B"/>
    <w:rsid w:val="004713C2"/>
    <w:rsid w:val="004972A5"/>
    <w:rsid w:val="004A0B9E"/>
    <w:rsid w:val="004B0C61"/>
    <w:rsid w:val="004B7972"/>
    <w:rsid w:val="004C6460"/>
    <w:rsid w:val="004D0B15"/>
    <w:rsid w:val="004D346F"/>
    <w:rsid w:val="004D3D7E"/>
    <w:rsid w:val="004F0E57"/>
    <w:rsid w:val="004F2E71"/>
    <w:rsid w:val="005033FA"/>
    <w:rsid w:val="0052328A"/>
    <w:rsid w:val="005349EB"/>
    <w:rsid w:val="005349EC"/>
    <w:rsid w:val="00537DFA"/>
    <w:rsid w:val="005437AE"/>
    <w:rsid w:val="00544C9A"/>
    <w:rsid w:val="00551CFA"/>
    <w:rsid w:val="0056135E"/>
    <w:rsid w:val="00571097"/>
    <w:rsid w:val="00571BC4"/>
    <w:rsid w:val="005808F2"/>
    <w:rsid w:val="005875BC"/>
    <w:rsid w:val="005A0D9D"/>
    <w:rsid w:val="005A4685"/>
    <w:rsid w:val="005A559F"/>
    <w:rsid w:val="005B07F5"/>
    <w:rsid w:val="005C06C6"/>
    <w:rsid w:val="005C42F1"/>
    <w:rsid w:val="005C7333"/>
    <w:rsid w:val="005D78CE"/>
    <w:rsid w:val="005E41F2"/>
    <w:rsid w:val="005E4A93"/>
    <w:rsid w:val="0060321E"/>
    <w:rsid w:val="00603C43"/>
    <w:rsid w:val="00620724"/>
    <w:rsid w:val="00620F18"/>
    <w:rsid w:val="00630D14"/>
    <w:rsid w:val="0063246C"/>
    <w:rsid w:val="0063259C"/>
    <w:rsid w:val="006350FF"/>
    <w:rsid w:val="00636348"/>
    <w:rsid w:val="00643953"/>
    <w:rsid w:val="006445B4"/>
    <w:rsid w:val="006478BE"/>
    <w:rsid w:val="00652BAD"/>
    <w:rsid w:val="00656C62"/>
    <w:rsid w:val="00684183"/>
    <w:rsid w:val="006940B3"/>
    <w:rsid w:val="00695535"/>
    <w:rsid w:val="00695CB9"/>
    <w:rsid w:val="00697226"/>
    <w:rsid w:val="006A28FD"/>
    <w:rsid w:val="006A2A25"/>
    <w:rsid w:val="006B02E4"/>
    <w:rsid w:val="006C4D70"/>
    <w:rsid w:val="006E079D"/>
    <w:rsid w:val="006F61D6"/>
    <w:rsid w:val="00700E78"/>
    <w:rsid w:val="00702230"/>
    <w:rsid w:val="007216E4"/>
    <w:rsid w:val="0072485C"/>
    <w:rsid w:val="00727E4E"/>
    <w:rsid w:val="007334AB"/>
    <w:rsid w:val="00737493"/>
    <w:rsid w:val="00750ACA"/>
    <w:rsid w:val="00767F99"/>
    <w:rsid w:val="00782D8B"/>
    <w:rsid w:val="007911F5"/>
    <w:rsid w:val="0079147F"/>
    <w:rsid w:val="00793D98"/>
    <w:rsid w:val="00797549"/>
    <w:rsid w:val="007B6CB9"/>
    <w:rsid w:val="007D763E"/>
    <w:rsid w:val="007E0AC2"/>
    <w:rsid w:val="007E543C"/>
    <w:rsid w:val="007E5566"/>
    <w:rsid w:val="007F1E08"/>
    <w:rsid w:val="00811121"/>
    <w:rsid w:val="0081449C"/>
    <w:rsid w:val="008169F9"/>
    <w:rsid w:val="00822A77"/>
    <w:rsid w:val="00824196"/>
    <w:rsid w:val="0082451E"/>
    <w:rsid w:val="00836CDB"/>
    <w:rsid w:val="00842E13"/>
    <w:rsid w:val="00847198"/>
    <w:rsid w:val="00860B09"/>
    <w:rsid w:val="00863E41"/>
    <w:rsid w:val="00886131"/>
    <w:rsid w:val="008B5657"/>
    <w:rsid w:val="008C0857"/>
    <w:rsid w:val="008C2170"/>
    <w:rsid w:val="008E2BDF"/>
    <w:rsid w:val="00903B7C"/>
    <w:rsid w:val="009301B3"/>
    <w:rsid w:val="00937BDD"/>
    <w:rsid w:val="009423F2"/>
    <w:rsid w:val="00945D9F"/>
    <w:rsid w:val="00946C2C"/>
    <w:rsid w:val="009767E6"/>
    <w:rsid w:val="009808EF"/>
    <w:rsid w:val="00986A6C"/>
    <w:rsid w:val="00991781"/>
    <w:rsid w:val="00992CA3"/>
    <w:rsid w:val="009C0563"/>
    <w:rsid w:val="009C3DAA"/>
    <w:rsid w:val="009C46FC"/>
    <w:rsid w:val="009D0E4A"/>
    <w:rsid w:val="009F28B0"/>
    <w:rsid w:val="009F44C8"/>
    <w:rsid w:val="00A00554"/>
    <w:rsid w:val="00A05DFE"/>
    <w:rsid w:val="00A55587"/>
    <w:rsid w:val="00A56CD3"/>
    <w:rsid w:val="00A607D3"/>
    <w:rsid w:val="00A80879"/>
    <w:rsid w:val="00A828F2"/>
    <w:rsid w:val="00A877DD"/>
    <w:rsid w:val="00AA0595"/>
    <w:rsid w:val="00AA6020"/>
    <w:rsid w:val="00AA78B7"/>
    <w:rsid w:val="00AB19A1"/>
    <w:rsid w:val="00AC7D7D"/>
    <w:rsid w:val="00AD20EE"/>
    <w:rsid w:val="00AD3A12"/>
    <w:rsid w:val="00AD4611"/>
    <w:rsid w:val="00AD6ADE"/>
    <w:rsid w:val="00AD745B"/>
    <w:rsid w:val="00B13480"/>
    <w:rsid w:val="00B1767E"/>
    <w:rsid w:val="00B227C8"/>
    <w:rsid w:val="00B360D7"/>
    <w:rsid w:val="00B41887"/>
    <w:rsid w:val="00B41D36"/>
    <w:rsid w:val="00B42590"/>
    <w:rsid w:val="00B43AB2"/>
    <w:rsid w:val="00B50D3B"/>
    <w:rsid w:val="00B669C3"/>
    <w:rsid w:val="00B67254"/>
    <w:rsid w:val="00B718D1"/>
    <w:rsid w:val="00B7565D"/>
    <w:rsid w:val="00B815D7"/>
    <w:rsid w:val="00B93BD7"/>
    <w:rsid w:val="00B9426E"/>
    <w:rsid w:val="00BA4438"/>
    <w:rsid w:val="00BB06DC"/>
    <w:rsid w:val="00BB63E7"/>
    <w:rsid w:val="00BC1721"/>
    <w:rsid w:val="00BC5D0D"/>
    <w:rsid w:val="00BD4103"/>
    <w:rsid w:val="00BD4B44"/>
    <w:rsid w:val="00BF2778"/>
    <w:rsid w:val="00C0108E"/>
    <w:rsid w:val="00C1486A"/>
    <w:rsid w:val="00C14E50"/>
    <w:rsid w:val="00C44F85"/>
    <w:rsid w:val="00C67990"/>
    <w:rsid w:val="00C73C4D"/>
    <w:rsid w:val="00C74938"/>
    <w:rsid w:val="00C75C5E"/>
    <w:rsid w:val="00C80161"/>
    <w:rsid w:val="00C87A9C"/>
    <w:rsid w:val="00C930B0"/>
    <w:rsid w:val="00C963D1"/>
    <w:rsid w:val="00CA00B7"/>
    <w:rsid w:val="00CB1280"/>
    <w:rsid w:val="00CC189A"/>
    <w:rsid w:val="00CC19AB"/>
    <w:rsid w:val="00CC19D6"/>
    <w:rsid w:val="00CC29FB"/>
    <w:rsid w:val="00CE393F"/>
    <w:rsid w:val="00CE3B70"/>
    <w:rsid w:val="00CF1EA4"/>
    <w:rsid w:val="00D05D7A"/>
    <w:rsid w:val="00D108A6"/>
    <w:rsid w:val="00D17840"/>
    <w:rsid w:val="00D20ABA"/>
    <w:rsid w:val="00D22C54"/>
    <w:rsid w:val="00D2327C"/>
    <w:rsid w:val="00D30987"/>
    <w:rsid w:val="00D50A66"/>
    <w:rsid w:val="00D543ED"/>
    <w:rsid w:val="00D6158F"/>
    <w:rsid w:val="00D63262"/>
    <w:rsid w:val="00D63282"/>
    <w:rsid w:val="00D72066"/>
    <w:rsid w:val="00D7218C"/>
    <w:rsid w:val="00DB370D"/>
    <w:rsid w:val="00DC2831"/>
    <w:rsid w:val="00DD68AF"/>
    <w:rsid w:val="00DE000E"/>
    <w:rsid w:val="00E02B75"/>
    <w:rsid w:val="00E138EF"/>
    <w:rsid w:val="00E16827"/>
    <w:rsid w:val="00E2059B"/>
    <w:rsid w:val="00E21C8C"/>
    <w:rsid w:val="00E2257A"/>
    <w:rsid w:val="00E246DB"/>
    <w:rsid w:val="00E25AFA"/>
    <w:rsid w:val="00E35E45"/>
    <w:rsid w:val="00E37AA5"/>
    <w:rsid w:val="00E4561A"/>
    <w:rsid w:val="00E54216"/>
    <w:rsid w:val="00E55F24"/>
    <w:rsid w:val="00E646C4"/>
    <w:rsid w:val="00E70D82"/>
    <w:rsid w:val="00E74592"/>
    <w:rsid w:val="00E87185"/>
    <w:rsid w:val="00E911A9"/>
    <w:rsid w:val="00E92E21"/>
    <w:rsid w:val="00E936A5"/>
    <w:rsid w:val="00EA1525"/>
    <w:rsid w:val="00EA75AA"/>
    <w:rsid w:val="00EB1B92"/>
    <w:rsid w:val="00EB3CA3"/>
    <w:rsid w:val="00EB4879"/>
    <w:rsid w:val="00EC1666"/>
    <w:rsid w:val="00EC41BF"/>
    <w:rsid w:val="00EC69A1"/>
    <w:rsid w:val="00EC6F8C"/>
    <w:rsid w:val="00ED1263"/>
    <w:rsid w:val="00ED3436"/>
    <w:rsid w:val="00EE38FA"/>
    <w:rsid w:val="00F00EA6"/>
    <w:rsid w:val="00F05852"/>
    <w:rsid w:val="00F36E46"/>
    <w:rsid w:val="00F36EE0"/>
    <w:rsid w:val="00F43380"/>
    <w:rsid w:val="00F440EF"/>
    <w:rsid w:val="00F53674"/>
    <w:rsid w:val="00F53B3B"/>
    <w:rsid w:val="00F6278F"/>
    <w:rsid w:val="00FA34D2"/>
    <w:rsid w:val="00FB1689"/>
    <w:rsid w:val="00FB1A82"/>
    <w:rsid w:val="00FC31FF"/>
    <w:rsid w:val="00FC4AB9"/>
    <w:rsid w:val="00FE1A97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3figures.org" TargetMode="External"/><Relationship Id="rId10" Type="http://schemas.openxmlformats.org/officeDocument/2006/relationships/hyperlink" Target="https://www.sante-mentale-territoire-messin.fr/projets/en-cours/category/72-parentalite-enf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2B2FB0"/>
    <w:rsid w:val="003A0A19"/>
    <w:rsid w:val="005470F0"/>
    <w:rsid w:val="00566726"/>
    <w:rsid w:val="00764EF5"/>
    <w:rsid w:val="00A9618E"/>
    <w:rsid w:val="00B27060"/>
    <w:rsid w:val="00BA09F9"/>
    <w:rsid w:val="00BC33F8"/>
    <w:rsid w:val="00C67E50"/>
    <w:rsid w:val="00D4367A"/>
    <w:rsid w:val="00DE0EB3"/>
    <w:rsid w:val="00EA58EC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2E959-3963-3941-BCB7-BE875C3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846</Words>
  <Characters>4656</Characters>
  <Application>Microsoft Macintosh Word</Application>
  <DocSecurity>0</DocSecurity>
  <Lines>38</Lines>
  <Paragraphs>10</Paragraphs>
  <ScaleCrop>false</ScaleCrop>
  <Company>CH DE JURY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50</cp:revision>
  <cp:lastPrinted>2021-12-07T08:34:00Z</cp:lastPrinted>
  <dcterms:created xsi:type="dcterms:W3CDTF">2018-01-04T08:00:00Z</dcterms:created>
  <dcterms:modified xsi:type="dcterms:W3CDTF">2021-12-07T08:34:00Z</dcterms:modified>
</cp:coreProperties>
</file>